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91" w:rsidRPr="002E29CF" w:rsidRDefault="00C02791" w:rsidP="00C02791">
      <w:pPr>
        <w:pStyle w:val="1"/>
        <w:spacing w:before="0" w:line="280" w:lineRule="exact"/>
        <w:ind w:firstLine="567"/>
        <w:contextualSpacing w:val="0"/>
        <w:jc w:val="center"/>
        <w:rPr>
          <w:rFonts w:ascii="Garamond" w:hAnsi="Garamond" w:cs="Times New Roman"/>
          <w:b/>
          <w:color w:val="auto"/>
          <w:sz w:val="28"/>
          <w:szCs w:val="24"/>
        </w:rPr>
      </w:pPr>
      <w:r w:rsidRPr="002E29CF">
        <w:rPr>
          <w:rFonts w:ascii="Garamond" w:hAnsi="Garamond" w:cs="Times New Roman"/>
          <w:b/>
          <w:color w:val="auto"/>
          <w:sz w:val="28"/>
          <w:szCs w:val="24"/>
        </w:rPr>
        <w:t>Список участников, получивших дипломы и грамоты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C02791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b/>
          <w:color w:val="auto"/>
          <w:sz w:val="24"/>
          <w:szCs w:val="24"/>
          <w:u w:val="single"/>
        </w:rPr>
      </w:pPr>
      <w:bookmarkStart w:id="0" w:name="_GoBack"/>
      <w:r w:rsidRPr="00C02791">
        <w:rPr>
          <w:rFonts w:ascii="Garamond" w:hAnsi="Garamond" w:cs="Times New Roman"/>
          <w:b/>
          <w:color w:val="auto"/>
          <w:sz w:val="24"/>
          <w:szCs w:val="24"/>
          <w:u w:val="single"/>
        </w:rPr>
        <w:t>Дипломы</w:t>
      </w:r>
    </w:p>
    <w:bookmarkEnd w:id="0"/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государственный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«Пропаганда здорового образа жизни»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Проблемы пьянства и алкоголизма: междисциплинарный аспект: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колл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авт. ;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науч. ред. Л. И. Романова. – Владивосток: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«Педагогика, психология, антропология»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Галактионов О. К.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Этнопсихиатрия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североазиатских монголоидов Приморского края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 контексте психологической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антропологии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«Востоковедение»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Прасол А. Ф.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Япония. Лики времени: менталитет и традиции в современном интерьере.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М.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Наталис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историко-биографическое издание о Таиланде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Король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Пхумипон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мощь земли.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Владивосток,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Хисамутдинов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Русские в Хакодате и на Хоккайдо или заметки на полях.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историко-биографическое, краеведческое издание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Дальневосточный государственный университет: Русский остров в Азиатско-Тихоокеанском регионе. К 110-летию со дня основания.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«Иностранные языки»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Кочетков В. П.,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Масич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Ю. В., Горбенко В. В., Павлова Л.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Arts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and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Museums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(с мультимедийным приложением).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Институт Конфуция ДВГУ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Диплом «За плодотворное сотрудничество с зарубежными авторами»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b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институт дистанционного образования и технологий (ДВГУ)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i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«Электронные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Ставнистый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Комплект электронных учебных пособий для студентов бизнес-специальностей ВПО системы дистанционного обучения.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– Владивосток,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«Электронные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Группа авторов под руководством В.И.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Вовны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Комплект электронных учебных пособий для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студентов  бизнес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-специальностей ВПО системы дистанционного обучения.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– Владивосток,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Default="00C02791" w:rsidP="00C02791">
      <w:pPr>
        <w:pStyle w:val="10"/>
        <w:spacing w:line="280" w:lineRule="exact"/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Владивостокский государственный медицинский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От председателя жюри конкурса – специальный диплом «За высокое качество книгоиздания»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В номинации «Лучшее историко-биографическое, краеведческое издание»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Мотавкин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П. А.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,  Полушин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Г.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От факультета до университета: ВГМУ 50 лет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науч. ред. В.Б.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Шуматов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Колдаев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М.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Медицинская физика для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стоматологов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Избранные вопросы клинической психологии.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Т. 2. Исторические и онтогенетические аспекты клинической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психологии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/ Н. А. Кравцова, Г. В.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Залевский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, И. А.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Лозовик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; под ред. Ю. В. Каминского.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военно-морской институт им. С. О. Макарова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Устройства приема и обработки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сигналов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учебник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В.П. Говорухин, В.А. Родионов, А.Н. Крючков, К.Г.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Кречетников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, Е. Н. Юрченко, В. А.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Герасин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; отв. ред. А.Г. Ульянов.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ТОВМИ, 2008.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b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Морской государственный университет им. Г. И.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Седых В. И.,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Ходаковский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Механизация и автоматизация ремонта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судов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учебник.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Лучшие </w:t>
      </w:r>
      <w:proofErr w:type="gramStart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научные  издания</w:t>
      </w:r>
      <w:proofErr w:type="gramEnd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 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Ткаченко Б.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Курильская проблема: история, право, политика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экономика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Ткаченко Б.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Проблемы морской экономической границы между Россией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США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b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Тюменский государственный университет (г. Тюмень)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Отческая Т. И., Власов А. А., Шилов А. В., Сметанников А. Е.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Арбитражный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процесс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Тюмень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ТюмГУ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Дальневосточный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рыбохозяйственный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технический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Габрюк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И., Чернецов В. В., Бойцов А.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Основы моделирования рыболовных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систем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Дальрыбвтуз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, 2008.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Ким Г. Н., Ким И. Н., Сафронова Т. М.,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Мегеда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Сенсорный анализ продуктов из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гидробионтов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М.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Колос,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Мезенова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Я., Ким И.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Технология, экология и оценка качества копченых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продуктов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СПб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ГИОРД,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Владивостокский филиал Российской таможенной академии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Алексеева Н. Н.,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Глухоманова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Новицкая Л.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Таможенное товароведение технически сложных товаров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Малышенко Ю.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Инспекционно-досмотровые комплексы. Особенности конструкции и работы ИДК HCV-</w:t>
      </w: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Mobil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История таможенного дела и таможенной политики России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справочное пособие / сост. Н.А.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Бенеева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, В.Г.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Балковая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Шевкунова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П., Пьянкова Е.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Управление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качеством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«История и культура Дальнего Востока России и стран АТР»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Николаев А. М.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Противоречия по вопросам таможенной политики в торговых кругах Приамурского края в конце XIX – начале XX вв.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государственный экономический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Текутьева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Л.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Пищевые и биологически активные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добавки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ТГЭУ,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Камчатский государственный технический университет (г. Петропавловск-Камчатский)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От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председателя  жюри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конкурса – специальный диплом «За большой вклад в региональные исследования»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номинациях «Естественные науки» и «Технические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Исаков А. Я., Исаков А.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Физические основы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механики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руководство по самостоятельной работе. – г. Петропавловск-Камчатский :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Викулин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Мир вихревых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движений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г. Петропавловск-Камчатский :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Балыкова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Л. И.,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Гоконаев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М. В., Юрков Ю.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Низкотемпературная обработка икры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гидробионтов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г. Петропавловск-Камчатский :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Маринич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Н.,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Припотнюк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В., Устинов Ю. М.,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Шигабутдинов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Р.,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Бакеев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Д. А., Кан В. С.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Современное судовое оборудование средств электронной навигации, ГМССБ и береговая единая система контроля и управления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судоходством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г. Петропавловск-Камчатский :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2007.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Уссурийский государственный педагогический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институт  (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г. Уссурийск)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«Культура,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Проблемы славянской культуры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цивилизации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материалы X и XI международных   научно-методических конференций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Хабаровская государственная академия экономики и права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Солдаткин С. 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Государственный и муниципальный долг: теория, методология,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практика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«Сельскохозяйственные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Ярушин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Ассортимент и качество свежих и переработанных овощей на Дальнем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Востоке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Сарварова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П.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Небанковские кредитно-финансовые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институты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Амурская государственная медицинская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академия  (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г. Благовещенск)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 и культура Дальнего Востока России и стран АТР»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Коваленко А. И.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Культура казачества восточных окраин России (XVII – начало XX вв.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Благовещенск, 2008.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Читинский государственный университет (г. Чита)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Салихов В. С.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Условия образования и структурно-вещественные особенности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стратиформного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медного </w:t>
      </w: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оруденения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Чита :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Забайкальский государственный гуманитарно-педагогический университет им. Н. Г. Чернышевского (г. Чита)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 и археология»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Константинов М.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Провинциальная археология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Научно-популярное издание.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ЗабГГПУ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им. Н.Г. Чернышевского,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Восточно-Сибирский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государственный технологический университет (г. Улан-Удэ)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lastRenderedPageBreak/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Хунгуреева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П.,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Унгаев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Унгаева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Ю.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Экономика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предприятия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ВСГТУ, 2009.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Егодуров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Г. С.,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Вафин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Р. К., Л. А.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Бохоева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Дамдинов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Т.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Дамбаев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Ж. Г.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Сопротивление материалов: расчетно-проектировочные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работы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г. Улан-Удэ : ВСГТУ,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Технический институт (филиал) Якутского государственного университета им. М. К.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Аммосова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(г. Нерюнгри)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Имаев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С.,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Имаева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Л. П., Гриб Н. Н., Никитин В. М., Козьмин Б.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Сейсмогенерирующие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структуры Байкало-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Патомского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Алдано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-Станового блоков (анализ трассы нефтепровода Восточная Сибирь – Тихий океан)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отв. ред. К. Г.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Леви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Нерюнгри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ТИ(Ф) ЯГУ, 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Северо-Восточный государственный университет (г. Магадан)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От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председателя  жюри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конкурса – специальный диплом «За большой вклад в региональные исследования»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Янкевич К.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Эффективность функционирования угольной промышленности в условиях сбалансированного развития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добычи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«Математика»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Петров А. 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Математическое моделирование 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геологии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«Регионоведение Дальнего Востока»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Доржеева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Женщины северной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цивилизации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Юринская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Я.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Организация деятельности коммерческого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банка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Северячок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Региональная программа воспитания, обучения и развития детей дошкольного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возраста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учебно-методический комплект / авторы-составители Л.А. Труфанова, Л.С. Давыдова, Г.В. Гончарук.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технология».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А.Н. Якубович.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Геомоделирование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самовосстановительных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процессов горнопромышленных территорий Магаданской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области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Default="00C02791" w:rsidP="00C02791">
      <w:pPr>
        <w:pStyle w:val="10"/>
        <w:spacing w:line="280" w:lineRule="exact"/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Владивостокский государственный университет экономики и сервиса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«Дизайн»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Прокурова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И. 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Проектирование в дизайне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среды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lastRenderedPageBreak/>
        <w:t>Лучшее научное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Латкин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П.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Управление предприятиями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морехозяйственной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специализации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«Маркетинг»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Карабанова С. Ф., Мельникова Л. 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От маски к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имиджу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Котельникова Н.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Финансы и управленческий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учет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Приморский институт переподготовки и повышения квалификаций работников образования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Уроки </w:t>
      </w: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леопардоведения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 / под ред. А. Э.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Врища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ПИППКРО,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Сахалинский государственный университет (г. Южно-Сахалинск)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Еромасова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Этнокультурные особенности российского менталитета в социокультурном пространстве Дальнего Востока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монография. г. Южно-Сахалинск,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Магаданский институт экономики Санкт-Петербургской академии экономики и управления (Изд-во ООО «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Кордис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»)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(г. Магадан)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i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справочное издание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Издания на языках коренных малочисленных народов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Севера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сводный каталог / автор-составитель О. А.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Толоконцева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; Магаданская областная универсальная научная библиотека им. А. С. Пушкина; Управление культуры администрации Магаданской области.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Глотов В. Е.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Гидрогеология осадочных бассейнов Северо-Востока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России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/ Северо-Восточный комплексный НИИ ДВО РАН.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«Языкознание, литературоведение»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Амагачан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Халкачан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Эвенский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язык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учебное пособие для учащихся 1 класса средней школы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Департамент образования администрации Магаданской области.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Default="00C02791" w:rsidP="00C02791">
      <w:pPr>
        <w:pStyle w:val="10"/>
        <w:spacing w:line="280" w:lineRule="exact"/>
        <w:ind w:firstLine="567"/>
        <w:jc w:val="center"/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Бурятский государственный университет (г. Улан-Удэ)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От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председателя  жюри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конкурса – специальный диплом «За большой вклад в региональные исследования»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Дулганов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П. К.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, 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Дулганов</w:t>
      </w:r>
      <w:proofErr w:type="spellEnd"/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К., 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Дулганов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К. П., 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Демнова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П.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О ходе исторического развития тибетской медицины в Байкальском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регионе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Иметхенов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Б.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, 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Шарастепанов</w:t>
      </w:r>
      <w:proofErr w:type="spellEnd"/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Б. Д., 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Иметхенов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Горная Ока.  География Восточного </w:t>
      </w: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Саяна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Улан-Удэ: Изд-во БГУ,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литературно-художественные, публицистические издания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Балдаев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Ф. И.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Чистый родник.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Арюун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булаг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сборник.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Благовещенский государственный педагогический университет (г. Благовещенск)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Залесская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Китайские мигранты на Дальнем Востоке России (1917–1938 гг.). 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государственный технический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издание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Геннадий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Турмов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Корабли императорского флота России на почтовых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открытках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историко-библиографический альбом.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</w:t>
      </w:r>
      <w:proofErr w:type="gramStart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учебное  издание</w:t>
      </w:r>
      <w:proofErr w:type="gramEnd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Б.Е. Кочегаров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История и тенденции развития бытовой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техники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государственный университет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«Сериальные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Вестник Тихоокеанского государственного университета.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П.Б. Музыченко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Основы паспортно-визовой работы в Российской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Федерации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C02791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C02791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Грамоты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государственный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«Культура,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Поправко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Дударенок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М. 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Методы исследования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культуры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ун-та, 2008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«Иностранные языки»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Шнырко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Этюды по грамматике японского языка. Вопросы грамматической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семантики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Дальнаука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«Периодические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Фишка. Владивосток.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Журнал для молодежи.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лучшее историко-биографическое, краеведческое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Прокуроры Приморья. 70 лет на службе закону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сост. И.О. </w:t>
      </w:r>
      <w:proofErr w:type="spellStart"/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Номоконова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;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под ред. Ю.П. Хохлова.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«Гуманитарные и 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Кравченко О. Н., Новикова О.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Политическая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реклама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пособие; хрестоматия.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Морина О. М., Холоден Е. Э., Лобанов С.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Дербенцева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Динамика температуры почв при антропогенных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нагрузках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Лучший авторский коллектив в номинации «Русский язык»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Мой путь к успеху – русский язык. Международный конкурс русского языка.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Сборник сочинений.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«Востоковедение»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Дыбовский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Китаока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Т.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Русский язык в диалогах.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(Издано в Японии).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периодическое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Тропическая Азия.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Общественно-политический, научно-познавательный журнал.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Дремлюга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Р.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Интернет-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преступность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Наркомания и противодействие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наркопреступности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 Азиатско-Тихоокеанском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регионе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международная научно-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практ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конф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/ под науч. ред. Л. И. Романовой.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справочное издание в номинации «Востоковедение»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Соколовский А. Я.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Таиланд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разговорник-путеводитель.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Тропина Т.Л.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Киберпреступность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Понятие, состояние, уголовно-правовые меры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борьбы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Салыкова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Психология семейных отношений: теоретический и практический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аспекты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Мальцева О.П.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Реклама книги. Связи с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общественностью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Лучшие учебные издания в номинации «Учебно-методические комплексы»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Федотова Т.Л. Технология редакционно-издательского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процесса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учебно-методический комплекс.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Федотова Т.Л. Авторское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право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учебно-методический комплекс.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«Русский язык»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Шереметьева Е.С.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Отыменные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релятивы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современного русского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языка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lastRenderedPageBreak/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Романова Л.И.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Наркопреступность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: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крминологическая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 уголовно-правовая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характеристика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_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Номинация литературно-художественные, публицистические издания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Прудкогляд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Т.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Ведь это счастье – просто жить… Стихотворения.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ун-та,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институт дистанционного образования и технологий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электронное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Вовна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В.И.,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Морев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Мониторинг и защита качества дистанционного обучения.  –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Владив</w:t>
      </w:r>
      <w:proofErr w:type="spellEnd"/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Тихоокеанский институт дистанционного образования и технологий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Г. Владивосток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Дальневосточная государственная академия искусств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«Культура,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Бакшеева Г. Ф.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Сценическая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речь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ДВГАИ,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Дальневосточная государственная академия искусств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г. Владивосток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«Культура,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Вопросы истории и теории фортепианного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исполнительства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сб. статей / под ред. Р.Е.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Илюхиной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ДВГАИ,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«Культура и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Айзенштадт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Учитель музыки. Жизнь и творчество Карла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Черни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ДВГАИ,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Владивостокский государственный медицинский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Тюрина Е. Ф.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Химия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Хасина М. А., Артюкова О. А., Хасина М. Ю.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Витамины и минеральные вещества в жизни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человека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Хасина М. А., Хасина М. Ю.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Словарь-справочник по клинической биохимии.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Владивостокский государственный медицинский университет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г. Владивосток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Подростковая медицина. Т. 1.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Пособие для врачей общей практики / под ред. В. Б.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Шуматова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Невзорова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В.А., Потапова Е.С., Родионова Л.В Современные подходы к лечению и профилактике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атеротромботических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осложнений при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ИБС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Учебно-методическое пособие по гистологии и цитологии с основами эмбриологии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под ред. П.А.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Мотавкина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И.В. Ковалевой.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Тюрина Е.Ф., Иванова Н.С., Ткачева М.В.,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Клышко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Е.В.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Общая химия. Вопросы и ответы.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 и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Осин А. Я.,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Крукович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Садова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Г.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Педагогика и психология общения в медицинском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вузе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«Медицина ДВ»,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военно-морской институт им. С. О. Макарова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«Культура и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Данильченко С. А., Гладкая Л. В., Толстова Л.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Армия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культура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ТОВМИ им. С. О. Макарова,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Морской государственный университет им. Г.И. </w:t>
      </w:r>
      <w:proofErr w:type="spell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Невельского</w:t>
      </w:r>
      <w:proofErr w:type="spell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Монинец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Ю.,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Лентарев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Блиновская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Я. Ю.,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Безвербная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П.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Система ликвидации разливов нефти и ее организационно-правовое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обеспечение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_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 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Лобастов В.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Электронные картографические системы в судовождении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Морской государственный университет им. Г. 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г. Владивосток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Седых В. И.,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Балякин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К.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Технология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судоремонта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учебник для вузов.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 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Курбенков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Трудовое право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России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Безвербная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П. Мониторинг среды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обитания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курс лекций.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 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«Иностранные языки»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Мазур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Г., Трофимова Е. А., Ануфриева Л. Н. Английский язык для судовых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механиков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Караиванов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Фокин Н.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Сравнительные преимущества в Российско-японских экономических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отношениях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МГУ им. 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«Иностранные языки»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Коршунова З. В., Краснова И. Д., Глушков С.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lang w:val="en-US"/>
        </w:rPr>
        <w:lastRenderedPageBreak/>
        <w:t xml:space="preserve">Basis of electrical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  <w:lang w:val="en-US"/>
        </w:rPr>
        <w:t xml:space="preserve">technology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учебное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пособие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МГУ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им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  <w:lang w:val="en-US"/>
        </w:rPr>
        <w:t xml:space="preserve">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Г.И.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Невельского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Тюменский государственный университет (г. Тюмень)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«Туризм, спорт»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Островская А. Е., Отческий И. Е.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Туристско-операторская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деятельность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Тюмень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ТюмГУ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Дальневосточный </w:t>
      </w:r>
      <w:proofErr w:type="spell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рыбохозяйственный</w:t>
      </w:r>
      <w:proofErr w:type="spell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технический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Коровина Н. А., Самарина Н. С.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Экономический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анализ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ДВРТУ,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Бурков А. Ф.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История отечественных судовых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электроприводов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ДВРТУ,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Григорьева Е.В.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Компьютерная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графика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ДВРТУ,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Гупанова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, Ю. Е., Ким Т.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Международные стандарты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аудита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ДВРТУ,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Владивостокский филиал Российской таможенной академии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Сонин В.В. Право Дальневосточной республики. 1920-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1922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Философия. Часть II. Философия бытия, познания, человека,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общества  и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культуры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«Математика»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Ларькина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В., Шлык В.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Математика. Часть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I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Берлова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Ляпустин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Н.,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Авеличева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Маньчжурский орех: характеристика и перспективы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использования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научное издание в номинациях «Педагогика, психология»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Сырвачева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С.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Квалиметрия профессиональной психофизической подготовленности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студентов  в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процессе физического воспитания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 монография.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ВФ РТА,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государственный экономический университет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Олейник Е. Б.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Структурная политика и структурные сдвиги в лесном комплексе Приморского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края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ТГЭУ,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lastRenderedPageBreak/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Шпак А. С.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Инновационный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менеджмент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ТГЭУ,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Елисеева Т. И., Романова И. М., Черновицкая Е.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Виничук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Ю.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Эффективность системы профессионального образования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региона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ТГЭУ,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Майзнер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Коммерческая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логистика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учебник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ТГЭУ,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учебное издание в номинации «Экономика»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Быстров В. В., Сергеев А. С.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Внутрифирменное планирование на предприятиях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морехозяйственного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комплекса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ТГЭУ,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Камчатский государственный технический университет (г. Петропавловск-Камчатский)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Исаков А. Я., Исаков А.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Концепции современного естествознания. Ч. 4. Природа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цивилизация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Петропавловск-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Камчатский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2007.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Исаков А. Я., Исакова В.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Физика. Ч. 3. Электродинамика. Ч. 4. Колебания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волны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Петропавловск-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Камчатский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2007.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научное издание в номинации «Естественные науки»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Клочкова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Г., Королёва Т. Н.,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Кусиди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Э.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Видовой состав и особенности вегетации водорослей-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макрофитов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Авачинском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заливе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Петропавловск-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Камчатский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2007.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Основные направления социально-экономического и демографического развития Камчатки, повышение качества жизни и качества образования: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материалы первой научно-практической конференции (9–11 декабря 2008 г.).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Петропавловск-Камчатский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2007.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Проблемы научно-технического развития Камчатского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края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материалы научно-технической конференции.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Петропавловск-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Камчатский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КамчатГТУ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2007.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Камчатский государственный университет им. </w:t>
      </w:r>
      <w:proofErr w:type="spell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Витуса</w:t>
      </w:r>
      <w:proofErr w:type="spell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Беринга (г. Петропавловск-Камчатский)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«Языкознание, литературоведение»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Глущенко О. А. Этнолингвистическое описание камчатского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наречия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методич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пособие. – Петропавловск-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Камчатский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им.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Витуса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Беринга,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«Математика»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Горюшкин А. П., Горюшкин В.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Элементы абстрактной и компьютерной алгебры. Часть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I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Петропавловск-Камчатский :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им.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Витуса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Беринга,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издание в номинации «Публикации библиотек»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Издания Камчатского государственного университета имени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Витуса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Беринга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(1986 – 1-е полугодие 2008 г.).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– Петропавловск-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Камчатский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КамчатГУ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им.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Витуса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Беринга,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Уссурийский государственный педагогический институт (г. Уссурийск)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 и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Проблемы анализа художественного произведения в высшей и средней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школе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монография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колл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авт. ;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отв. ред. А. М. Антипова.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«Языкознание и литературоведение»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Антипова А.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Курсовые и дипломные работы по литературе, теории и методике обучения литературе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методические рекомендации к написанию, оформлению и защите.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историко-биографическое, краеведческое издание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Лихарев Д.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Цусимское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сражение 14 – 15 мая 1905: историографические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проблемы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учебно-методическое издание в номинации «Языкознание и литературоведение»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Новикова А.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Проблемы изучения творчества А. П. Чехова и русских писателей последней трети XIX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методич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учебное издание в номинации «Иностранные языки»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Трофименко О.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Учебное пособие по практике речи корейского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языка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«Литературно-художественные, публицистические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Воронина М.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Из дальних странствий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возвратясь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… Страноведческие этюды.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 и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Пинчук В. Ю.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Российская метафизическая психология XIX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УГПИ,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Приморская государственная сельскохозяйственная академия (г. Уссурийск)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«Сельскохозяйственные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Рыженко С. 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Защита лесных деревьев, цветочных культур и газонных злаковых трав от опасных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болезней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ПГСХА,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«Сельскохозяйственные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Рыженко В. Х., Клыков А. Г. 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Полевые и кормовые культуры Приморского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края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ПГСХА,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История Дальнего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Востока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 / сост. Е.Н. Гнатовская.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ПГСХА,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«Сельскохозяйственные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Рыженко О.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Производство кормов в Приморском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крае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ПГСХА,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lastRenderedPageBreak/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Ждан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А.Б.,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Мурманцев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Ф.М.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Практикум для выполнения лабораторных работ по электроприводу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 электрооборудованию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Уссурийск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ПГСХА,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периодическое издание в номинации «Публикации библиотек»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Мир библиотеки: НБ ПГСХА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2008. № 1– 4; 2009. № 5–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6.–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Уссурийск : ПГСХА,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издание в номинации «Публикации библиотек»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Портреты ученых академии.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Биобиблиографический указатель.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Вып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5, 6,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8.–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Уссурийск : ПГСХА,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Дальневосточная академия государственной службы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Крыжановская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Г.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Казначейское исполнение бюджетов как фактор повышения эффективности бюджетного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процесса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ДВАГС,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пособие в номинации «История и культура Дальнего Востока России и стран АТР»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Мазуров И. В.,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Пастухов А.М.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Очерки истории Российского Дальнего Востока. Кн. 1. XVII – XVIII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вв. 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ДВАГС,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Кривоносова Л.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Социальная паспортизация территорий муниципальных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образований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ДВАГС,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периодическое издание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Власть и управление на Востоке России.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Научный журнал.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ДВАГС,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юридический институт МВД РФ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«Педагогика, психология, антропология»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Лобанова Т.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Игровые методы психодиагностики в оценке кадрового резерва органов внутренних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дел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ДВЮИ МВД РФ,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Дорохов В. Ж.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Милиция Хабаровского края (1953–1968 гг.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ДВЮИ МВД РФ,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Актуальные проблемы предупреждения правонарушений в сфере общественного порядка и общественной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безопасности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сборник материалов Всероссийской научно-практической конференции (14–15 мая 2009 г.).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ДВЮИ МВД РФ,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Default="00C02791" w:rsidP="00C02791">
      <w:pPr>
        <w:pStyle w:val="10"/>
        <w:spacing w:line="280" w:lineRule="exact"/>
        <w:jc w:val="both"/>
        <w:rPr>
          <w:rFonts w:ascii="Garamond" w:eastAsia="Times New Roman" w:hAnsi="Garamond" w:cs="Times New Roman"/>
          <w:b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юридический институт (филиал) МВД РФ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Влияние правовой доктрины на правоохранительную и правоприменительную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деятельность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сборник материалов межвузовских конференций / под ред. С. А. Синенко.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ДВЮИ (Ф) МВД РФ,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Коцюба А. В., Синенко С. А., Бабич М. Е.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Рекомендации по оказанию первой медицинской помощи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пострадавшим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ДВЮИ (Ф) МВД РФ,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Хабаровская государственная академия экономики и права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«Политология»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Войшнис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Э.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Выборы парламентов дальневосточных субъектов Российской Федерации (2005–2006 гг.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Лахина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Л.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Котлова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Ю.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Теория бухгалтерского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учета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Коробкова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К.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Введение 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учет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Мун Д. Е.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Моделирование экономического роста с переменным техническим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прогрессом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Сидоренко О. В., Гнатовская Ю. С.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Социальное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прогнозирование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Бакшеева Е. Б.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История мировых цивилизаций (доиндустриальный период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Герасименко Н.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Движущие силы рынка и конкурентные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стратегии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Антонова О.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Тютюгина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Бюджетно-налоговая эффективность деятельности субъектов малого предпринимательства: вопросы методологии, оценка и рекомендации по ее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повышению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ХГАЭП,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государственный гуманитарный университет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 и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Ковалева М.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Психолого-педагогические условия развития речевой активности младших школьников в процессе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обучения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Савелова Е.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Интерпретация мифа в философско-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культурологической  традиции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Сайко С. М.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Авторское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право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«Культура и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Вольгушев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Е.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Рисунок и художественная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графика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курс лекций.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Диденко Т.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Генетика. Самостоятельные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работы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научное издание в номинации «Культура и искусство»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Актуальные проблемы современного искусства: история, теория,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практика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международная научно-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практ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конф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Дальневосточный государственный университет путей сообщения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«Культура,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Костанди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Кафтанчикова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Римлянд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Ю.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Творческие лики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эпох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ДВГУПС,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Чернов В. А.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Гостиничная отрасль Хабаровска (1858–1918 гг.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)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ДВГУПС,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Дрыгин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В.,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Яворский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Н. И.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Основы прикладной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механики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ДВГУПС,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Воловник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Г. И., Терехов Л. Д., Терехова Е. Л.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Методы очистки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воды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ДВГУПС,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Иванилов С. А., Григоренко В. Г.,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Римлянд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Е. Ю.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Процессы интеграции в транспортном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образовании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ДВГУПС,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Амурская государственная медицинская академия (г. Благовещенск)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историко-биографическое, краеведческое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Георгиевский Н.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Две жизни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документальная повесть.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ДальГАУ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историко-биографическое краеведческое издание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Ландышев Ю. С., Порошина Н.И., Войцеховский В.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Вахненко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Ю. В. Кафедра госпитальной терапии, 1956–2006.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АГМА, 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Ландышева И. В.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,  Григоренко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Ландышева С. Ю., Дубяга Е.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Клинико-функциональные, метаболические и морфологические особенности формирования хронического легочного сердца при хроническом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обструктивном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бронхите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Зея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Макаров Ю. А., Макаров И. Ю.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Патоморфология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экспериментального туберкулеза у лабораторных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животных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ДальГАУ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АГМА, 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Блоцкий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Карпищенко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Неотложные состояния 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отоларингологии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методическое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Диалог, 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электронное издание в номинации «Медицина»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Бородина Г.П., Бородин Е.А.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Биохимический анализ. Физиологическая роль и диагностическое значение биохимических компонентов крови и мочи.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Благовещенск,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Дальневосточная государственная социально-гуманитарная академия (г. Биробиджан)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учебное издание в номинации «Педагогика, психология»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Нетрадиционные формы организации учебной деятельности школьников на уроках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математики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учебное пособие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cост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Н. Г. Баженова, И. В.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Хлудеева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Благовещенск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ДВГСГА,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Читинский государственный университет (г. Чита)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Романова И. В., Романова Н. П.,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Шарова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Т. В.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Адаптационные ресурсы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женщин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Герценштейн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Шемелин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В., Романова Н. П.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Особенности банкротства отдельных категорий должников.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«Языкознание, литературоведение»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Дегтярева Н.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Лоскутникова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Л.,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Гурулева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Т. Л., Цой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Кунь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Современный мир в китайском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языке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Забайкальский государственный гуманитарно-педагогический университет им. Н. Г. Чернышевского (г. Чита)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историко-биографическое, краеведческое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Михаил Васильевич Константинов: биобиблиографический указатель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cоставители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редакторы  И.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Г. Куренная, Т. Г. Васильева, О. А. Алферова, С. В. Лихачева.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ЗабГГПУ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Черняк Е. Г.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Методы комплексной оценки социально-экономического развития территориальных образований в дипломных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исследованиях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ЗабГГПУ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 и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Современное дошкольное образование: тенденции, проблемы,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перспективы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материалы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региональной научно-практической конференции (24 января 2008 г.).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Чита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ЗабГГПУ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proofErr w:type="gram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Восточно-Сибирский</w:t>
      </w:r>
      <w:proofErr w:type="gram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государственный технологический университет (г. Улан-Удэ)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Танганов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Б. Б.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Лабораторный практикум по физико-химическим методам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анализа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ВСГТУ,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Шурыгина Ю. Ю.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Практика работы организаций и учреждений реабилитации, социализации и интеграции инвалидов 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общество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ВСГТУ,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Чукреев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П. А.,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Прокушева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Социальная работа по адаптации беженцев и вынужденных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переселенцев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ВСГТУ,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Орехова Р.А.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Моделирование экономических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процессов  (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 примерах и задачах)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 учебное пособие.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ВСГТУ,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Менчук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В.В.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Геоэкологический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анализ природных катастроф и стихийных бедствий на территории Республики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Бурятия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ВСГТУ,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Технический институт (филиал) Якутского государственного университета им. М. К. </w:t>
      </w:r>
      <w:proofErr w:type="spell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Аммосова</w:t>
      </w:r>
      <w:proofErr w:type="spell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(г. Нерюнгри)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Лысик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Скоморошко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Ю. Н.,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Шипицын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Ю. А.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Бурильные и обсадные трубы (конструкции, выбор, расчет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Нерюнгри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ТИ ЯГУ, 2009.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Зарипова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 Н.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Управление безопасностью экскаваторно-автомобильных комплексов угольных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разрезов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Нерюнгри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ТИ ЯГУ, 2008.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«Серийные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Вестник Технического института (филиала) Якутского государственного университета.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Вып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3.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Нерюнгри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ТИ ЯГУ, 2008.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Северо-Восточный государственный университет (г. Магадан)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«Русский язык»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Буркова Т.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Грамматико-орфографические упражнения на уроках русского языка в начальной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школе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методич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«Иностранный язык»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Чайковский Р. Р.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Основы художественного перевода (вводная часть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Иванов А.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Теория и практика формирования диагностической культуры будущего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учителя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Давыдова Л. С.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Живой родник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Пугачев А. А., Тихменев Е. 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Состояние, антропогенная трансформация и восстановление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почвенно-растительных комплексов крайнего Северо-Востока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Азии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научно-методическое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Акулич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Кубрак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Р. И., Поспелова О. Ф.,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Чапкина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 А., Широкова Е. 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Подготовка к итоговой государственной аттестации студентов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«История и культура Дальнего Востока России и стран АТР»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Цыбульский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С.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История этнической педагогики народов Северо-Востока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России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историко-биографическое, краеведческое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Он отдал себя Колыме… Три жизни Александра Бирюкова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воспоминания писателей / сост. Л. П. Бирюкова, К. Б. Николаев.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Баринова Т. 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Семейные традиции: содержание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формирование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2008.г. Магадан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историко-биографическое, краеведческое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А. Бирюков – журналист, писатель,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исследователь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материалы научной конференции.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Волобуева Н. Г.,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Тертицкая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И. П.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Экологическое образование и воспитание детей дошкольного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возраста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Современные проблемы социокультурного развития коренных малочисленных народов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Севера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колл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авт. – Магадан :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Корчагина Н. Г.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Социальная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психология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«Регионоведение»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Шепилева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О.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Название растений крайнего Северо-Востока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России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Зинченко А. И.,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Бутырин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Н.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Теория механизмов и машин (Курсовое проектирование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)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издание в номинации «Публикации библиотек»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Издания Северного международного университета (2000–2005)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библиографический указатель / сост. Т. Ю.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Ашхацава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Якубович А.Н.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Геомоделирование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самовосстановительных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процессов горнопромышленных территорий Магаданской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области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СВГУ,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Владивостокский государственный университет экономики и сервиса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Лучшие научные издания в номинации «История и культура Дальнего Востока России и стран АТР»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Севастьянов С.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Неправительственные участники сотрудничества Восточной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Азии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Севастьянов С.В. Межправительственные организации Восточной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Азии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Развитие региона: привлекательность, оценка, организация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управление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колл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авт. ; под ред. В.А. Созинова.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Латкин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П.,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Бризицкая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 В., Соболева О. 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Трансформация экономических подходов к развитию Дальневосточной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энергетики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ВГУЭС,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Приморский институт переподготовки и повышения квалификации работников образования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Национально-региональный компонент гуманитарного и естественнонаучного образования: проблемы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перспективы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колл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авт. ; под ред. Н. А. Ознобихиной.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Приморский институт государственного и муниципального управления (г.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Лучшее учебное издание в номинации «Педагогика, психология»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Левадная М. О.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Конфликтология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методич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ПИГМУ,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«Политические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Пушкарев С. Г.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Учебно-методическое пособие по дисциплине «Миграционная политика Российской Федерации в Дальневосточном федеральном округе»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ПИГМУ,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Дроздов И. Н.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Психология управленческой деятельности в муниципальном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образовании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методич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ПИГМУ,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Сахалинский государственный университет (г. Южно-Сахалинск)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Базиль Т. В., Карякина И. Е.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Финансы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организаций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практикум.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пособие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То Кен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Сик</w:t>
      </w:r>
      <w:proofErr w:type="spellEnd"/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Акционерное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дело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Пищальник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В. М., Бобков А. О.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Моделирование природных процессов на основе ГИС «Сахалинский шельф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»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Системы защиты среды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обитания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cост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. Н. Ф.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Двойнова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, С. В. Абрамова, З. Ф.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Кривуца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«Юридические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Сазонова И.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Злоупотребление субъективным гражданским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правом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Потапова Н.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Вероисповедная политика Российской империи и религиозная жизнь Дальнего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Востока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Прокопьева Л. И.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Психология и диагностика речевого развития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детей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учебно-методическое пособие.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Максимов В. П.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Общественно-образовательные инициативы предпринимательской подготовки молодежи Дальневосточного федерального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округа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 – Южно-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Сахалинск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СахГУ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Магаданский институт экономики Санкт-Петербургской академии экономики и управления (г. Магадан)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(Издательство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 прислало книги)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Фролова А. Н.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Дошкольная педагогика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Магаданский институт экономики Санкт-Петербургской академии экономики и управления.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Современная региональная социология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сборник статей / Магаданский институт экономики Санкт-Петербургской академии экономики и управления.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2007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«Иностранные языки»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Салимова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Р. И.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Английский язык в категориях экономических теорий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Магаданский институт экономики Санкт-Петербургской академии экономики и управления.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«Социальные и гуманитарные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Романовская Е. С.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Тенденции развития семейно-демографической ситуации на Дальнем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Востоке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/ Магаданский институт экономики Санкт-Петербургской академии экономики и управления.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«Дальний Восток: хозяйство»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Мальцева П. Н.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Энергетическая безопасность Северного региона (на примере Магаданской области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)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 / Магаданский институт экономики Санкт-Петербургской академии экономики и управления.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color w:val="auto"/>
          <w:sz w:val="24"/>
          <w:szCs w:val="24"/>
        </w:rPr>
      </w:pPr>
    </w:p>
    <w:p w:rsidR="00C02791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b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Филиал Российского государственного гуманитарного университета в Магадане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(Издательство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» прислало книги)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пособие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Крашенинникова Г. Г.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Дифференциальные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уравнения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Филиал Российского государственного гуманитарного университета в Магадане.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Магадан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«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Кордис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», 2008.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Бурятский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государственный университет (г. Улан-Удэ)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lastRenderedPageBreak/>
        <w:t>Лучшее научное издание в номинации «История и культура Дальнего Востока России и стран АТР»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Сахаровская Л. 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История и проблемы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нижнеудинских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бурят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«Физкультура и спорт»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Гомбожапова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Х-Ц. Д., Калмыков С. 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Стрельба из лука: история 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современность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Богданов М. 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Очерки истории бурят-монгольского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народа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«Политические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Крянев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Б. П., Очирова В. М.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Эволюция региональных политических элит в постсоветский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период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монография.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Номинация «Литературно-художественные, публицистические издания»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Поляки в Бурятии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Альманах. Т. 6.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периодическое издание в номинации «История, философия, религия»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Гуманитарные исследования Внутренней Азии. 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2008. № 2/3.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«Новые области знания (</w:t>
      </w:r>
      <w:proofErr w:type="spellStart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нанотехнологии</w:t>
      </w:r>
      <w:proofErr w:type="spellEnd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)»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Наноматериалы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и технологии. Физика конденсированного состояния.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Физика и техника низкотемпературной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плазмы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сборник трудов.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–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Улан-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Удэ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БГУ,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b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Тихоокеанский государственный университет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Зимина А.А.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Практикум по анализу и диагностике финансово-хозяйственной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деятельности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научное издание в номинации «Экономика»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Фролова М.В.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Лизинг как метод воспроизводства основного капитала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монография.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«Языкознание, литературоведение»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Якимова С.И.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Литература русского зарубежья Дальнего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Востока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историко-биографическое, краеведческое издание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Романов В.В.,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Пасмурцев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Совет ректоров Хабаровского края и Еврейской автономной области.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Страницы истории. –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«Естественные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Телекало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Н.Д.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Генетика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практикум.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ТОГУ,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Дальневосточный государственный технический </w:t>
      </w:r>
      <w:proofErr w:type="gram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университет  (</w:t>
      </w:r>
      <w:proofErr w:type="gram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г. Владивосток)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Кондырев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Б.И., Ивановский И.Г.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 xml:space="preserve">Скважинные технологии разработки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ископаемых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ДВГТУ,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«Техника, технология»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Жабыко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Л.Л.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Финансы и кредит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: учебное пособие.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ДВГТУ,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</w:t>
      </w: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«Учебно-методические комплексы»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Кошевенко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А.В.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Микропроцессорные системы.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Владивосток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Изд-во ДВГТУ,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b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Амурский гуманитарно-педагогический государственный университет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Каткова Е.Н., </w:t>
      </w: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Ситяева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С.М.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Эффективные технологии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трудоустройства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Каткова Е.Н.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Эффективные технологии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трудоустройства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практикум.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Алексеева О.В., Ищенко И.Н. Методика обучения решению текстовых задач в начальной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школе :</w:t>
      </w:r>
      <w:proofErr w:type="gram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учебно-методическое пособие.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Чернявская Н.М.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Опасности социального характера и защита от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них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пособие.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«Педагогика, психология»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Каткова Е.Н., Савчук В.В.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Основы психодиагностического обследования в целях совершенствования управления тренировочной деятельностью футбольных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команд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учебно-методическое пособие.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«Культура, искусство»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Основы декоративно-прикладного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искусства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 / сост. Е.С. Асланова.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учебное издание в номинации «Социальные науки»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Ким В.В. 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Введение в </w:t>
      </w:r>
      <w:proofErr w:type="gram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социологию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учебное пособие для иностранных студентов.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2009.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gramStart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>Лучшее  научное</w:t>
      </w:r>
      <w:proofErr w:type="gramEnd"/>
      <w:r w:rsidRPr="002E29CF">
        <w:rPr>
          <w:rFonts w:ascii="Garamond" w:eastAsia="Times New Roman" w:hAnsi="Garamond" w:cs="Times New Roman"/>
          <w:i/>
          <w:color w:val="auto"/>
          <w:sz w:val="24"/>
          <w:szCs w:val="24"/>
        </w:rPr>
        <w:t xml:space="preserve"> издание в номинации «Дальний Восток: проблемы и решения»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>Говорухин Г.Э. Власть политики. Власть пространства. Принципы формирования регионального управления на Дальнем Востоке.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– Комсомольск-на-</w:t>
      </w:r>
      <w:proofErr w:type="gram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Амуре :</w:t>
      </w:r>
      <w:proofErr w:type="gram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АмГПГУ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proofErr w:type="spellStart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Свободненское</w:t>
      </w:r>
      <w:proofErr w:type="spellEnd"/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 xml:space="preserve"> литературное объединение им. П. Комарова (г. Свободный)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Свободный литературный альманах.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Стихи. Проза. Воспоминания / </w:t>
      </w:r>
      <w:proofErr w:type="spellStart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Свободненское</w:t>
      </w:r>
      <w:proofErr w:type="spellEnd"/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 xml:space="preserve"> литературное объединение им. П. Комарова. – Свободный, 2008.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eastAsia="Times New Roman" w:hAnsi="Garamond" w:cs="Times New Roman"/>
          <w:b/>
          <w:color w:val="auto"/>
          <w:sz w:val="24"/>
          <w:szCs w:val="24"/>
        </w:rPr>
      </w:pPr>
    </w:p>
    <w:p w:rsidR="00C02791" w:rsidRPr="00013DC3" w:rsidRDefault="00C02791" w:rsidP="00C02791">
      <w:pPr>
        <w:pStyle w:val="10"/>
        <w:spacing w:line="280" w:lineRule="exact"/>
        <w:ind w:firstLine="567"/>
        <w:jc w:val="center"/>
        <w:rPr>
          <w:rFonts w:ascii="Garamond" w:hAnsi="Garamond" w:cs="Times New Roman"/>
          <w:color w:val="auto"/>
          <w:sz w:val="24"/>
          <w:szCs w:val="24"/>
          <w:u w:val="single"/>
        </w:rPr>
      </w:pPr>
      <w:r w:rsidRPr="00013DC3">
        <w:rPr>
          <w:rFonts w:ascii="Garamond" w:eastAsia="Times New Roman" w:hAnsi="Garamond" w:cs="Times New Roman"/>
          <w:b/>
          <w:color w:val="auto"/>
          <w:sz w:val="24"/>
          <w:szCs w:val="24"/>
          <w:u w:val="single"/>
        </w:rPr>
        <w:t>Хабаровское региональное отделение Союза писателей России (г. Хабаровск)</w:t>
      </w: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C02791" w:rsidRPr="002E29CF" w:rsidRDefault="00C02791" w:rsidP="00C02791">
      <w:pPr>
        <w:pStyle w:val="10"/>
        <w:spacing w:line="280" w:lineRule="exact"/>
        <w:ind w:firstLine="567"/>
        <w:jc w:val="both"/>
        <w:rPr>
          <w:rFonts w:ascii="Garamond" w:hAnsi="Garamond" w:cs="Times New Roman"/>
          <w:color w:val="auto"/>
          <w:sz w:val="24"/>
          <w:szCs w:val="24"/>
        </w:rPr>
      </w:pPr>
      <w:proofErr w:type="spellStart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lastRenderedPageBreak/>
        <w:t>Салин</w:t>
      </w:r>
      <w:proofErr w:type="spellEnd"/>
      <w:r w:rsidRPr="002E29CF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Юрий. За горизонтом. Портрет советской эпохи / </w:t>
      </w:r>
      <w:r w:rsidRPr="002E29CF">
        <w:rPr>
          <w:rFonts w:ascii="Garamond" w:eastAsia="Times New Roman" w:hAnsi="Garamond" w:cs="Times New Roman"/>
          <w:color w:val="auto"/>
          <w:sz w:val="24"/>
          <w:szCs w:val="24"/>
        </w:rPr>
        <w:t>Хабаровское региональное отделение Союза писателей России. – Хабаровск, 2008.</w:t>
      </w:r>
    </w:p>
    <w:p w:rsidR="00FC230C" w:rsidRPr="00C02791" w:rsidRDefault="00FC230C" w:rsidP="00C02791"/>
    <w:sectPr w:rsidR="00FC230C" w:rsidRPr="00C02791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1D"/>
    <w:rsid w:val="00A6611D"/>
    <w:rsid w:val="00B40377"/>
    <w:rsid w:val="00C02791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F708"/>
  <w15:chartTrackingRefBased/>
  <w15:docId w15:val="{BB472355-FA54-4D17-AB87-7C1A4E5D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1D"/>
    <w:pPr>
      <w:spacing w:after="200" w:line="276" w:lineRule="auto"/>
    </w:pPr>
  </w:style>
  <w:style w:type="paragraph" w:styleId="1">
    <w:name w:val="heading 1"/>
    <w:basedOn w:val="10"/>
    <w:next w:val="10"/>
    <w:link w:val="11"/>
    <w:uiPriority w:val="9"/>
    <w:qFormat/>
    <w:rsid w:val="00C02791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link w:val="20"/>
    <w:unhideWhenUsed/>
    <w:qFormat/>
    <w:rsid w:val="00C0279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2791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nhideWhenUsed/>
    <w:qFormat/>
    <w:rsid w:val="00C0279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nhideWhenUsed/>
    <w:qFormat/>
    <w:rsid w:val="00C02791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nhideWhenUsed/>
    <w:qFormat/>
    <w:rsid w:val="00C02791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6611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uiPriority w:val="9"/>
    <w:rsid w:val="00C02791"/>
    <w:rPr>
      <w:rFonts w:ascii="Trebuchet MS" w:eastAsia="Trebuchet MS" w:hAnsi="Trebuchet MS" w:cs="Trebuchet MS"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27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0279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rsid w:val="00C0279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C027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C0279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C0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0279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791"/>
  </w:style>
  <w:style w:type="paragraph" w:styleId="a6">
    <w:name w:val="List Paragraph"/>
    <w:basedOn w:val="a"/>
    <w:uiPriority w:val="34"/>
    <w:qFormat/>
    <w:rsid w:val="00C02791"/>
    <w:pPr>
      <w:ind w:left="720"/>
      <w:contextualSpacing/>
    </w:pPr>
  </w:style>
  <w:style w:type="paragraph" w:customStyle="1" w:styleId="21">
    <w:name w:val="Стиль2"/>
    <w:basedOn w:val="a"/>
    <w:qFormat/>
    <w:rsid w:val="00C02791"/>
    <w:pPr>
      <w:suppressAutoHyphens/>
      <w:spacing w:after="120" w:line="312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027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79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0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2791"/>
  </w:style>
  <w:style w:type="paragraph" w:styleId="ab">
    <w:name w:val="footer"/>
    <w:basedOn w:val="a"/>
    <w:link w:val="ac"/>
    <w:uiPriority w:val="99"/>
    <w:unhideWhenUsed/>
    <w:rsid w:val="00C0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791"/>
  </w:style>
  <w:style w:type="character" w:customStyle="1" w:styleId="100">
    <w:name w:val="Основной текст (10)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Заголовок №5 (2)"/>
    <w:basedOn w:val="a0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 (2)"/>
    <w:basedOn w:val="a0"/>
    <w:rsid w:val="00C02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Заголовок №6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0">
    <w:name w:val="Заголовок №5 (2)_"/>
    <w:basedOn w:val="a0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0">
    <w:name w:val="Заголовок №4 (2)_"/>
    <w:basedOn w:val="a0"/>
    <w:rsid w:val="00C02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Заголовок №6_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Не полужирный"/>
    <w:basedOn w:val="a0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a0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C02791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02791"/>
    <w:pPr>
      <w:widowControl w:val="0"/>
      <w:shd w:val="clear" w:color="auto" w:fill="FFFFFF"/>
      <w:spacing w:after="0" w:line="202" w:lineRule="exact"/>
      <w:ind w:hanging="100"/>
      <w:jc w:val="both"/>
    </w:pPr>
    <w:rPr>
      <w:rFonts w:ascii="Segoe UI" w:eastAsia="Segoe UI" w:hAnsi="Segoe UI" w:cs="Segoe UI"/>
      <w:sz w:val="15"/>
      <w:szCs w:val="15"/>
    </w:rPr>
  </w:style>
  <w:style w:type="character" w:customStyle="1" w:styleId="575pt">
    <w:name w:val="Основной текст (5) + 7;5 pt;Не полужирный"/>
    <w:basedOn w:val="a0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3"/>
    <w:rsid w:val="00C02791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1"/>
    <w:rsid w:val="00C02791"/>
    <w:pPr>
      <w:widowControl w:val="0"/>
      <w:shd w:val="clear" w:color="auto" w:fill="FFFFFF"/>
      <w:spacing w:before="180" w:after="0" w:line="202" w:lineRule="exact"/>
      <w:ind w:hanging="180"/>
      <w:jc w:val="center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575pt0">
    <w:name w:val="Основной текст (5) + 7;5 pt"/>
    <w:basedOn w:val="51"/>
    <w:rsid w:val="00C02791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Полужирный"/>
    <w:basedOn w:val="32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3pt">
    <w:name w:val="Основной текст (2) + CordiaUPC;13 pt"/>
    <w:basedOn w:val="23"/>
    <w:rsid w:val="00C0279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3">
    <w:name w:val="Заголовок №1 + Полужирный"/>
    <w:basedOn w:val="a0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0pt">
    <w:name w:val="Колонтитул + Интервал 0 pt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3">
    <w:name w:val="Основной текст (6)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d">
    <w:name w:val="Колонтитул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Подпись к картинке"/>
    <w:basedOn w:val="a0"/>
    <w:rsid w:val="00C027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"/>
    <w:basedOn w:val="23"/>
    <w:rsid w:val="00C027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">
    <w:name w:val="Title"/>
    <w:basedOn w:val="10"/>
    <w:next w:val="10"/>
    <w:link w:val="af0"/>
    <w:rsid w:val="00C02791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sz w:val="42"/>
    </w:rPr>
  </w:style>
  <w:style w:type="character" w:customStyle="1" w:styleId="af0">
    <w:name w:val="Заголовок Знак"/>
    <w:basedOn w:val="a0"/>
    <w:link w:val="af"/>
    <w:rsid w:val="00C02791"/>
    <w:rPr>
      <w:rFonts w:ascii="Trebuchet MS" w:eastAsia="Trebuchet MS" w:hAnsi="Trebuchet MS" w:cs="Trebuchet MS"/>
      <w:color w:val="000000"/>
      <w:sz w:val="42"/>
      <w:szCs w:val="20"/>
      <w:lang w:eastAsia="ru-RU"/>
    </w:rPr>
  </w:style>
  <w:style w:type="paragraph" w:styleId="af1">
    <w:name w:val="Subtitle"/>
    <w:basedOn w:val="10"/>
    <w:next w:val="10"/>
    <w:link w:val="af2"/>
    <w:rsid w:val="00C02791"/>
    <w:pPr>
      <w:keepNext/>
      <w:keepLines/>
      <w:spacing w:after="200" w:line="276" w:lineRule="auto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af2">
    <w:name w:val="Подзаголовок Знак"/>
    <w:basedOn w:val="a0"/>
    <w:link w:val="af1"/>
    <w:rsid w:val="00C02791"/>
    <w:rPr>
      <w:rFonts w:ascii="Trebuchet MS" w:eastAsia="Trebuchet MS" w:hAnsi="Trebuchet MS" w:cs="Trebuchet MS"/>
      <w:i/>
      <w:color w:val="666666"/>
      <w:sz w:val="26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rsid w:val="00C02791"/>
  </w:style>
  <w:style w:type="paragraph" w:customStyle="1" w:styleId="15">
    <w:name w:val="Абзац списка1"/>
    <w:rsid w:val="00C02791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3">
    <w:name w:val="Plain Text"/>
    <w:basedOn w:val="a"/>
    <w:link w:val="af4"/>
    <w:rsid w:val="00C0279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rsid w:val="00C02791"/>
    <w:rPr>
      <w:rFonts w:ascii="Consolas" w:eastAsia="Times New Roman" w:hAnsi="Consolas" w:cs="Times New Roman"/>
      <w:sz w:val="21"/>
      <w:szCs w:val="21"/>
    </w:rPr>
  </w:style>
  <w:style w:type="paragraph" w:customStyle="1" w:styleId="25">
    <w:name w:val="Абзац списка2"/>
    <w:rsid w:val="00C02791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5">
    <w:name w:val="Body Text"/>
    <w:basedOn w:val="a"/>
    <w:link w:val="af6"/>
    <w:rsid w:val="00C02791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6">
    <w:name w:val="Основной текст Знак"/>
    <w:basedOn w:val="a0"/>
    <w:link w:val="af5"/>
    <w:rsid w:val="00C02791"/>
    <w:rPr>
      <w:rFonts w:ascii="Times New Roman" w:eastAsia="Calibri" w:hAnsi="Times New Roman" w:cs="Times New Roman"/>
      <w:sz w:val="28"/>
    </w:rPr>
  </w:style>
  <w:style w:type="paragraph" w:styleId="af7">
    <w:name w:val="footnote text"/>
    <w:basedOn w:val="a"/>
    <w:link w:val="af8"/>
    <w:semiHidden/>
    <w:rsid w:val="00C02791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02791"/>
    <w:rPr>
      <w:rFonts w:ascii="Calibri" w:eastAsia="Times New Roman" w:hAnsi="Calibri" w:cs="Times New Roman"/>
      <w:sz w:val="20"/>
      <w:szCs w:val="20"/>
    </w:rPr>
  </w:style>
  <w:style w:type="character" w:styleId="af9">
    <w:name w:val="footnote reference"/>
    <w:semiHidden/>
    <w:rsid w:val="00C02791"/>
    <w:rPr>
      <w:rFonts w:cs="Times New Roman"/>
      <w:vertAlign w:val="superscript"/>
    </w:rPr>
  </w:style>
  <w:style w:type="character" w:styleId="afa">
    <w:name w:val="page number"/>
    <w:rsid w:val="00C02791"/>
    <w:rPr>
      <w:rFonts w:cs="Times New Roman"/>
    </w:rPr>
  </w:style>
  <w:style w:type="paragraph" w:customStyle="1" w:styleId="34">
    <w:name w:val="Абзац списка3"/>
    <w:basedOn w:val="a"/>
    <w:rsid w:val="00C02791"/>
    <w:pPr>
      <w:ind w:left="720"/>
    </w:pPr>
    <w:rPr>
      <w:rFonts w:ascii="Calibri" w:eastAsia="Times New Roman" w:hAnsi="Calibri" w:cs="Times New Roman"/>
    </w:rPr>
  </w:style>
  <w:style w:type="character" w:styleId="afb">
    <w:name w:val="Strong"/>
    <w:uiPriority w:val="22"/>
    <w:qFormat/>
    <w:rsid w:val="00C02791"/>
    <w:rPr>
      <w:rFonts w:cs="Times New Roman"/>
      <w:b/>
      <w:bCs/>
    </w:rPr>
  </w:style>
  <w:style w:type="character" w:customStyle="1" w:styleId="s1">
    <w:name w:val="s1"/>
    <w:basedOn w:val="a0"/>
    <w:rsid w:val="00C02791"/>
  </w:style>
  <w:style w:type="paragraph" w:customStyle="1" w:styleId="p2">
    <w:name w:val="p2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rsid w:val="00C02791"/>
  </w:style>
  <w:style w:type="character" w:customStyle="1" w:styleId="s2">
    <w:name w:val="s2"/>
    <w:basedOn w:val="a0"/>
    <w:rsid w:val="00C02791"/>
  </w:style>
  <w:style w:type="paragraph" w:customStyle="1" w:styleId="p7">
    <w:name w:val="p7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02791"/>
  </w:style>
  <w:style w:type="character" w:customStyle="1" w:styleId="s4">
    <w:name w:val="s4"/>
    <w:basedOn w:val="a0"/>
    <w:rsid w:val="00C02791"/>
  </w:style>
  <w:style w:type="character" w:customStyle="1" w:styleId="s5">
    <w:name w:val="s5"/>
    <w:basedOn w:val="a0"/>
    <w:rsid w:val="00C02791"/>
  </w:style>
  <w:style w:type="character" w:customStyle="1" w:styleId="s6">
    <w:name w:val="s6"/>
    <w:basedOn w:val="a0"/>
    <w:rsid w:val="00C02791"/>
  </w:style>
  <w:style w:type="paragraph" w:customStyle="1" w:styleId="p11">
    <w:name w:val="p11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02791"/>
  </w:style>
  <w:style w:type="paragraph" w:customStyle="1" w:styleId="p12">
    <w:name w:val="p12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02791"/>
  </w:style>
  <w:style w:type="character" w:customStyle="1" w:styleId="s11">
    <w:name w:val="s11"/>
    <w:basedOn w:val="a0"/>
    <w:rsid w:val="00C02791"/>
  </w:style>
  <w:style w:type="paragraph" w:customStyle="1" w:styleId="western">
    <w:name w:val="western"/>
    <w:basedOn w:val="a"/>
    <w:uiPriority w:val="99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3">
    <w:name w:val="Char Style 13"/>
    <w:basedOn w:val="a0"/>
    <w:link w:val="Style12"/>
    <w:uiPriority w:val="99"/>
    <w:rsid w:val="00C02791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16">
    <w:name w:val="Char Style 16"/>
    <w:basedOn w:val="a0"/>
    <w:link w:val="Style15"/>
    <w:uiPriority w:val="99"/>
    <w:rsid w:val="00C0279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22">
    <w:name w:val="Char Style 22"/>
    <w:basedOn w:val="CharStyle13"/>
    <w:uiPriority w:val="99"/>
    <w:rsid w:val="00C02791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23">
    <w:name w:val="Char Style 23"/>
    <w:basedOn w:val="CharStyle13"/>
    <w:uiPriority w:val="99"/>
    <w:rsid w:val="00C0279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rsid w:val="00C0279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CharStyle27">
    <w:name w:val="Char Style 27"/>
    <w:basedOn w:val="a0"/>
    <w:link w:val="Style26"/>
    <w:uiPriority w:val="99"/>
    <w:rsid w:val="00C02791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C02791"/>
    <w:pPr>
      <w:widowControl w:val="0"/>
      <w:shd w:val="clear" w:color="auto" w:fill="FFFFFF"/>
      <w:spacing w:after="0" w:line="235" w:lineRule="exact"/>
      <w:jc w:val="both"/>
    </w:pPr>
    <w:rPr>
      <w:rFonts w:ascii="Arial" w:hAnsi="Arial" w:cs="Arial"/>
      <w:sz w:val="16"/>
      <w:szCs w:val="16"/>
    </w:rPr>
  </w:style>
  <w:style w:type="paragraph" w:customStyle="1" w:styleId="Style15">
    <w:name w:val="Style 15"/>
    <w:basedOn w:val="a"/>
    <w:link w:val="CharStyle16"/>
    <w:uiPriority w:val="99"/>
    <w:rsid w:val="00C02791"/>
    <w:pPr>
      <w:widowControl w:val="0"/>
      <w:shd w:val="clear" w:color="auto" w:fill="FFFFFF"/>
      <w:spacing w:after="0" w:line="235" w:lineRule="exact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Style24">
    <w:name w:val="Style 24"/>
    <w:basedOn w:val="a"/>
    <w:link w:val="CharStyle25"/>
    <w:uiPriority w:val="99"/>
    <w:rsid w:val="00C02791"/>
    <w:pPr>
      <w:widowControl w:val="0"/>
      <w:shd w:val="clear" w:color="auto" w:fill="FFFFFF"/>
      <w:spacing w:before="180" w:after="0" w:line="216" w:lineRule="exact"/>
      <w:jc w:val="right"/>
    </w:pPr>
    <w:rPr>
      <w:rFonts w:ascii="Arial" w:hAnsi="Arial" w:cs="Arial"/>
      <w:b/>
      <w:bCs/>
      <w:i/>
      <w:iCs/>
      <w:sz w:val="17"/>
      <w:szCs w:val="17"/>
    </w:rPr>
  </w:style>
  <w:style w:type="paragraph" w:customStyle="1" w:styleId="Style26">
    <w:name w:val="Style 26"/>
    <w:basedOn w:val="a"/>
    <w:link w:val="CharStyle27"/>
    <w:uiPriority w:val="99"/>
    <w:rsid w:val="00C02791"/>
    <w:pPr>
      <w:widowControl w:val="0"/>
      <w:shd w:val="clear" w:color="auto" w:fill="FFFFFF"/>
      <w:spacing w:after="180" w:line="216" w:lineRule="exact"/>
      <w:jc w:val="right"/>
    </w:pPr>
    <w:rPr>
      <w:rFonts w:ascii="Arial" w:hAnsi="Arial" w:cs="Arial"/>
      <w:i/>
      <w:iCs/>
      <w:sz w:val="17"/>
      <w:szCs w:val="17"/>
    </w:rPr>
  </w:style>
  <w:style w:type="character" w:styleId="afc">
    <w:name w:val="FollowedHyperlink"/>
    <w:basedOn w:val="a0"/>
    <w:uiPriority w:val="99"/>
    <w:semiHidden/>
    <w:unhideWhenUsed/>
    <w:rsid w:val="00C02791"/>
    <w:rPr>
      <w:color w:val="954F72" w:themeColor="followedHyperlink"/>
      <w:u w:val="single"/>
    </w:rPr>
  </w:style>
  <w:style w:type="character" w:styleId="afd">
    <w:name w:val="Emphasis"/>
    <w:basedOn w:val="a0"/>
    <w:qFormat/>
    <w:rsid w:val="00C02791"/>
    <w:rPr>
      <w:i/>
      <w:iCs/>
    </w:rPr>
  </w:style>
  <w:style w:type="character" w:customStyle="1" w:styleId="afe">
    <w:name w:val="Основной текст с отступом Знак"/>
    <w:basedOn w:val="a0"/>
    <w:link w:val="aff"/>
    <w:locked/>
    <w:rsid w:val="00C02791"/>
  </w:style>
  <w:style w:type="paragraph" w:styleId="aff">
    <w:name w:val="Body Text Indent"/>
    <w:basedOn w:val="a"/>
    <w:link w:val="afe"/>
    <w:rsid w:val="00C02791"/>
    <w:pPr>
      <w:spacing w:after="0" w:line="360" w:lineRule="auto"/>
    </w:pPr>
  </w:style>
  <w:style w:type="character" w:customStyle="1" w:styleId="16">
    <w:name w:val="Основной текст с отступом Знак1"/>
    <w:basedOn w:val="a0"/>
    <w:uiPriority w:val="99"/>
    <w:semiHidden/>
    <w:rsid w:val="00C02791"/>
  </w:style>
  <w:style w:type="character" w:customStyle="1" w:styleId="17">
    <w:name w:val="Отступ основного текста Знак1"/>
    <w:basedOn w:val="a0"/>
    <w:uiPriority w:val="99"/>
    <w:semiHidden/>
    <w:rsid w:val="00C02791"/>
    <w:rPr>
      <w:sz w:val="22"/>
      <w:szCs w:val="22"/>
      <w:lang w:val="ru-RU"/>
    </w:rPr>
  </w:style>
  <w:style w:type="paragraph" w:styleId="26">
    <w:name w:val="Body Text 2"/>
    <w:basedOn w:val="a"/>
    <w:link w:val="27"/>
    <w:uiPriority w:val="99"/>
    <w:unhideWhenUsed/>
    <w:rsid w:val="00C02791"/>
    <w:pPr>
      <w:spacing w:after="120" w:line="480" w:lineRule="auto"/>
    </w:pPr>
    <w:rPr>
      <w:rFonts w:eastAsiaTheme="minorEastAsia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C02791"/>
    <w:rPr>
      <w:rFonts w:eastAsiaTheme="minorEastAsia"/>
      <w:lang w:eastAsia="ru-RU"/>
    </w:rPr>
  </w:style>
  <w:style w:type="paragraph" w:customStyle="1" w:styleId="BasicParagraph">
    <w:name w:val="[Basic Paragraph]"/>
    <w:basedOn w:val="a"/>
    <w:uiPriority w:val="99"/>
    <w:rsid w:val="00C027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0">
    <w:name w:val="Предисловие"/>
    <w:basedOn w:val="af5"/>
    <w:uiPriority w:val="99"/>
    <w:rsid w:val="00C02791"/>
    <w:pPr>
      <w:autoSpaceDE w:val="0"/>
      <w:autoSpaceDN w:val="0"/>
      <w:adjustRightInd w:val="0"/>
      <w:spacing w:line="288" w:lineRule="auto"/>
      <w:ind w:firstLine="283"/>
      <w:jc w:val="distribute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C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C02791"/>
    <w:pPr>
      <w:spacing w:after="0" w:line="240" w:lineRule="auto"/>
    </w:pPr>
  </w:style>
  <w:style w:type="character" w:customStyle="1" w:styleId="18">
    <w:name w:val="Основной текст1"/>
    <w:rsid w:val="00C02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C02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5pt-1pt">
    <w:name w:val="Основной текст + 14;5 pt;Полужирный;Курсив;Интервал -1 pt"/>
    <w:rsid w:val="00C027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9"/>
      <w:szCs w:val="29"/>
      <w:u w:val="none"/>
      <w:lang w:val="ru-RU"/>
    </w:rPr>
  </w:style>
  <w:style w:type="paragraph" w:customStyle="1" w:styleId="41">
    <w:name w:val="Основной текст4"/>
    <w:basedOn w:val="a"/>
    <w:rsid w:val="00C02791"/>
    <w:pPr>
      <w:widowControl w:val="0"/>
      <w:shd w:val="clear" w:color="auto" w:fill="FFFFFF"/>
      <w:spacing w:before="180" w:after="0" w:line="38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-1">
    <w:name w:val="Глава_1-1"/>
    <w:rsid w:val="00C0279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70" w:after="0" w:line="240" w:lineRule="atLeast"/>
      <w:ind w:left="454"/>
    </w:pPr>
    <w:rPr>
      <w:rFonts w:ascii="PragmaticaC" w:eastAsia="Times New Roman" w:hAnsi="PragmaticaC" w:cs="PragmaticaC"/>
      <w:b/>
      <w:bCs/>
      <w:sz w:val="18"/>
      <w:szCs w:val="18"/>
      <w:lang w:eastAsia="ru-RU"/>
    </w:rPr>
  </w:style>
  <w:style w:type="character" w:customStyle="1" w:styleId="28">
    <w:name w:val="Основной текст2"/>
    <w:rsid w:val="00C02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4">
    <w:name w:val="Основной текст5"/>
    <w:basedOn w:val="a"/>
    <w:rsid w:val="00C02791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43">
    <w:name w:val="Основной текст (4)_"/>
    <w:link w:val="44"/>
    <w:rsid w:val="00C02791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02791"/>
    <w:pPr>
      <w:widowControl w:val="0"/>
      <w:shd w:val="clear" w:color="auto" w:fill="FFFFFF"/>
      <w:spacing w:before="120" w:after="1200" w:line="326" w:lineRule="exact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character" w:customStyle="1" w:styleId="Consolas95pt-1pt">
    <w:name w:val="Основной текст + Consolas;9;5 pt;Интервал -1 pt"/>
    <w:rsid w:val="00C0279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2105pt">
    <w:name w:val="Основной текст (2) + 10;5 pt"/>
    <w:rsid w:val="00C0279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rsid w:val="00C02791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9">
    <w:name w:val="Стиль1"/>
    <w:basedOn w:val="a"/>
    <w:qFormat/>
    <w:rsid w:val="00C02791"/>
    <w:pPr>
      <w:suppressAutoHyphens/>
      <w:spacing w:after="120" w:line="288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customStyle="1" w:styleId="1a">
    <w:name w:val="Сетка таблицы1"/>
    <w:basedOn w:val="a1"/>
    <w:next w:val="a3"/>
    <w:uiPriority w:val="59"/>
    <w:rsid w:val="00C0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C0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C0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2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C0279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02791"/>
    <w:pPr>
      <w:spacing w:after="120"/>
    </w:pPr>
  </w:style>
  <w:style w:type="paragraph" w:styleId="aff2">
    <w:name w:val="List"/>
    <w:basedOn w:val="Textbody"/>
    <w:rsid w:val="00C02791"/>
  </w:style>
  <w:style w:type="paragraph" w:customStyle="1" w:styleId="1b">
    <w:name w:val="Название объекта1"/>
    <w:basedOn w:val="Standard"/>
    <w:rsid w:val="00C027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2791"/>
    <w:pPr>
      <w:suppressLineNumbers/>
    </w:pPr>
  </w:style>
  <w:style w:type="character" w:customStyle="1" w:styleId="1c">
    <w:name w:val="Основной шрифт абзаца1"/>
    <w:rsid w:val="00C02791"/>
  </w:style>
  <w:style w:type="paragraph" w:customStyle="1" w:styleId="aff3">
    <w:name w:val="Заголовок таблицы"/>
    <w:basedOn w:val="aff4"/>
    <w:rsid w:val="00C02791"/>
  </w:style>
  <w:style w:type="paragraph" w:customStyle="1" w:styleId="aff4">
    <w:name w:val="Содержимое таблицы"/>
    <w:basedOn w:val="a"/>
    <w:rsid w:val="00C027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8096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2024-07-09T10:44:00Z</dcterms:created>
  <dcterms:modified xsi:type="dcterms:W3CDTF">2024-07-09T14:43:00Z</dcterms:modified>
</cp:coreProperties>
</file>